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0E81" w14:textId="77777777" w:rsidR="009F63EA" w:rsidRDefault="004E1C10" w:rsidP="00F50D67">
      <w:pPr>
        <w:pStyle w:val="NoSpacing"/>
        <w:pBdr>
          <w:bottom w:val="single" w:sz="6" w:space="1" w:color="auto"/>
        </w:pBdr>
        <w:rPr>
          <w:b/>
          <w:bCs/>
          <w:color w:val="2E74B5" w:themeColor="accent5" w:themeShade="BF"/>
          <w:sz w:val="32"/>
          <w:szCs w:val="32"/>
        </w:rPr>
      </w:pPr>
      <w:bookmarkStart w:id="0" w:name="_GoBack"/>
      <w:bookmarkEnd w:id="0"/>
      <w:r w:rsidRPr="004E1C10">
        <w:rPr>
          <w:b/>
          <w:bCs/>
          <w:color w:val="2E74B5" w:themeColor="accent5" w:themeShade="BF"/>
          <w:sz w:val="32"/>
          <w:szCs w:val="32"/>
        </w:rPr>
        <w:t>Facilitator Briefing Outline</w:t>
      </w:r>
    </w:p>
    <w:p w14:paraId="64984287" w14:textId="77777777" w:rsidR="004E1C10" w:rsidRPr="009F63EA" w:rsidRDefault="004E1C10" w:rsidP="00F50D67">
      <w:pPr>
        <w:pStyle w:val="NoSpacing"/>
        <w:rPr>
          <w:sz w:val="12"/>
          <w:szCs w:val="12"/>
        </w:rPr>
      </w:pPr>
    </w:p>
    <w:p w14:paraId="403D22D0" w14:textId="77777777" w:rsidR="00F50D67" w:rsidRDefault="00F50D67" w:rsidP="00A27996">
      <w:pPr>
        <w:pStyle w:val="NoSpacing"/>
        <w:numPr>
          <w:ilvl w:val="0"/>
          <w:numId w:val="2"/>
        </w:numPr>
        <w:ind w:left="360"/>
      </w:pPr>
      <w:r>
        <w:t>Introductions</w:t>
      </w:r>
    </w:p>
    <w:p w14:paraId="046D6360" w14:textId="77777777" w:rsidR="00F50D67" w:rsidRDefault="00F50D67" w:rsidP="00A27996">
      <w:pPr>
        <w:pStyle w:val="NoSpacing"/>
        <w:numPr>
          <w:ilvl w:val="0"/>
          <w:numId w:val="2"/>
        </w:numPr>
        <w:ind w:left="360"/>
      </w:pPr>
      <w:r>
        <w:t>Background Context</w:t>
      </w:r>
    </w:p>
    <w:p w14:paraId="738A1D3C" w14:textId="77777777" w:rsidR="00F50D67" w:rsidRDefault="00F50D67" w:rsidP="00A27996">
      <w:pPr>
        <w:pStyle w:val="NoSpacing"/>
        <w:numPr>
          <w:ilvl w:val="0"/>
          <w:numId w:val="3"/>
        </w:numPr>
      </w:pPr>
      <w:r>
        <w:t>What has happened historically related to this topic?</w:t>
      </w:r>
    </w:p>
    <w:p w14:paraId="14906BF4" w14:textId="77777777" w:rsidR="00A27996" w:rsidRDefault="00A27996" w:rsidP="00A27996">
      <w:pPr>
        <w:pStyle w:val="NoSpacing"/>
        <w:numPr>
          <w:ilvl w:val="0"/>
          <w:numId w:val="3"/>
        </w:numPr>
      </w:pPr>
      <w:r>
        <w:t>Where are we now?</w:t>
      </w:r>
    </w:p>
    <w:p w14:paraId="038A2B83" w14:textId="77777777" w:rsidR="00F50D67" w:rsidRDefault="00F50D67" w:rsidP="00A27996">
      <w:pPr>
        <w:pStyle w:val="NoSpacing"/>
        <w:numPr>
          <w:ilvl w:val="0"/>
          <w:numId w:val="3"/>
        </w:numPr>
      </w:pPr>
      <w:r>
        <w:t xml:space="preserve">What recent actions or events might community members </w:t>
      </w:r>
      <w:r w:rsidR="00A27996">
        <w:t>refer to?</w:t>
      </w:r>
    </w:p>
    <w:p w14:paraId="66B3F915" w14:textId="77777777" w:rsidR="00C17BA1" w:rsidRDefault="00C17BA1" w:rsidP="00A27996">
      <w:pPr>
        <w:pStyle w:val="NoSpacing"/>
        <w:numPr>
          <w:ilvl w:val="0"/>
          <w:numId w:val="3"/>
        </w:numPr>
      </w:pPr>
      <w:r>
        <w:t>What has the City heard</w:t>
      </w:r>
      <w:r w:rsidR="00772C1B">
        <w:t xml:space="preserve">, so far, </w:t>
      </w:r>
      <w:r>
        <w:t>through outreach or previous meetings?</w:t>
      </w:r>
    </w:p>
    <w:p w14:paraId="2167992F" w14:textId="77777777" w:rsidR="00F50D67" w:rsidRDefault="00C17BA1" w:rsidP="00A27996">
      <w:pPr>
        <w:pStyle w:val="NoSpacing"/>
        <w:numPr>
          <w:ilvl w:val="0"/>
          <w:numId w:val="3"/>
        </w:numPr>
      </w:pPr>
      <w:r>
        <w:t>What opinions, stories and narratives might community</w:t>
      </w:r>
      <w:r w:rsidR="00F50D67">
        <w:t xml:space="preserve"> members</w:t>
      </w:r>
      <w:r>
        <w:t xml:space="preserve"> bring into the room?</w:t>
      </w:r>
    </w:p>
    <w:p w14:paraId="1E6C71E6" w14:textId="77777777" w:rsidR="00F50D67" w:rsidRDefault="00F50D67" w:rsidP="00A27996">
      <w:pPr>
        <w:pStyle w:val="NoSpacing"/>
        <w:numPr>
          <w:ilvl w:val="0"/>
          <w:numId w:val="2"/>
        </w:numPr>
        <w:ind w:left="360"/>
      </w:pPr>
      <w:r>
        <w:t>Review meeting design/facilitator agenda</w:t>
      </w:r>
    </w:p>
    <w:p w14:paraId="415A4585" w14:textId="77777777" w:rsidR="00F603E7" w:rsidRDefault="00F603E7" w:rsidP="00A27996">
      <w:pPr>
        <w:pStyle w:val="NoSpacing"/>
        <w:numPr>
          <w:ilvl w:val="0"/>
          <w:numId w:val="4"/>
        </w:numPr>
      </w:pPr>
      <w:r>
        <w:t>Share meeting purpose and goals</w:t>
      </w:r>
    </w:p>
    <w:p w14:paraId="3F29C54D" w14:textId="77777777" w:rsidR="00F603E7" w:rsidRDefault="00F603E7" w:rsidP="00F603E7">
      <w:pPr>
        <w:pStyle w:val="NoSpacing"/>
        <w:numPr>
          <w:ilvl w:val="1"/>
          <w:numId w:val="14"/>
        </w:numPr>
      </w:pPr>
      <w:r>
        <w:t>Content Goals: What do we want participants to learn?</w:t>
      </w:r>
    </w:p>
    <w:p w14:paraId="4082E77A" w14:textId="77777777" w:rsidR="00F603E7" w:rsidRDefault="00F603E7" w:rsidP="00F603E7">
      <w:pPr>
        <w:pStyle w:val="NoSpacing"/>
        <w:numPr>
          <w:ilvl w:val="1"/>
          <w:numId w:val="14"/>
        </w:numPr>
      </w:pPr>
      <w:r>
        <w:t>Experiential Goals: What do we want participants to feel or experience?</w:t>
      </w:r>
    </w:p>
    <w:p w14:paraId="78F6F840" w14:textId="77777777" w:rsidR="00F50D67" w:rsidRDefault="00F50D67" w:rsidP="00A27996">
      <w:pPr>
        <w:pStyle w:val="NoSpacing"/>
        <w:numPr>
          <w:ilvl w:val="0"/>
          <w:numId w:val="4"/>
        </w:numPr>
      </w:pPr>
      <w:r>
        <w:t>Discuss meeting flow, presenter</w:t>
      </w:r>
      <w:r w:rsidR="00A27996">
        <w:t xml:space="preserve"> duties</w:t>
      </w:r>
      <w:r>
        <w:t xml:space="preserve"> and timing of key components</w:t>
      </w:r>
    </w:p>
    <w:p w14:paraId="359EB3A6" w14:textId="77777777" w:rsidR="00F50D67" w:rsidRDefault="00F50D67" w:rsidP="00A27996">
      <w:pPr>
        <w:pStyle w:val="NoSpacing"/>
        <w:numPr>
          <w:ilvl w:val="0"/>
          <w:numId w:val="4"/>
        </w:numPr>
      </w:pPr>
      <w:r>
        <w:t xml:space="preserve">Walk facilitators through </w:t>
      </w:r>
      <w:r w:rsidR="00C430D2">
        <w:t xml:space="preserve">discussion topics or activities, ensuring they understand the portions of </w:t>
      </w:r>
      <w:r w:rsidR="00674AF2">
        <w:t xml:space="preserve">the </w:t>
      </w:r>
      <w:r w:rsidR="00C430D2">
        <w:t>meeting that they will be responsible for</w:t>
      </w:r>
    </w:p>
    <w:p w14:paraId="245EBFA6" w14:textId="77777777" w:rsidR="00C430D2" w:rsidRDefault="00C430D2" w:rsidP="00A27996">
      <w:pPr>
        <w:pStyle w:val="NoSpacing"/>
        <w:numPr>
          <w:ilvl w:val="0"/>
          <w:numId w:val="4"/>
        </w:numPr>
      </w:pPr>
      <w:r>
        <w:t xml:space="preserve">Briefly discuss </w:t>
      </w:r>
      <w:r w:rsidR="007C6070">
        <w:t>notetaking</w:t>
      </w:r>
      <w:r>
        <w:t xml:space="preserve"> and feedback forms</w:t>
      </w:r>
    </w:p>
    <w:p w14:paraId="61EAFCB3" w14:textId="77777777" w:rsidR="00C430D2" w:rsidRDefault="00C430D2" w:rsidP="00A27996">
      <w:pPr>
        <w:pStyle w:val="NoSpacing"/>
        <w:numPr>
          <w:ilvl w:val="0"/>
          <w:numId w:val="2"/>
        </w:numPr>
        <w:ind w:left="360"/>
      </w:pPr>
      <w:r>
        <w:t>Review meeting materials</w:t>
      </w:r>
    </w:p>
    <w:p w14:paraId="0EED3E1D" w14:textId="77777777" w:rsidR="00C430D2" w:rsidRDefault="00C430D2" w:rsidP="00AB1174">
      <w:pPr>
        <w:pStyle w:val="NoSpacing"/>
        <w:numPr>
          <w:ilvl w:val="0"/>
          <w:numId w:val="5"/>
        </w:numPr>
      </w:pPr>
      <w:r>
        <w:t>PowerPoint presentation</w:t>
      </w:r>
    </w:p>
    <w:p w14:paraId="3E74A545" w14:textId="77777777" w:rsidR="00C430D2" w:rsidRDefault="00C430D2" w:rsidP="00AB1174">
      <w:pPr>
        <w:pStyle w:val="NoSpacing"/>
        <w:numPr>
          <w:ilvl w:val="0"/>
          <w:numId w:val="5"/>
        </w:numPr>
      </w:pPr>
      <w:r>
        <w:t>Participant handouts (input/feedback form, background handout, comment card, etc.)</w:t>
      </w:r>
    </w:p>
    <w:p w14:paraId="1BF50D87" w14:textId="77777777" w:rsidR="00C430D2" w:rsidRDefault="00C430D2" w:rsidP="00AB1174">
      <w:pPr>
        <w:pStyle w:val="NoSpacing"/>
        <w:numPr>
          <w:ilvl w:val="0"/>
          <w:numId w:val="5"/>
        </w:numPr>
      </w:pPr>
      <w:r>
        <w:t>Facilitator packet (copies of participant packet, plus facilitator feedback form and copy of presentation)</w:t>
      </w:r>
    </w:p>
    <w:p w14:paraId="2314B622" w14:textId="77777777" w:rsidR="00C430D2" w:rsidRDefault="00AB1174" w:rsidP="00A27996">
      <w:pPr>
        <w:pStyle w:val="NoSpacing"/>
        <w:numPr>
          <w:ilvl w:val="0"/>
          <w:numId w:val="2"/>
        </w:numPr>
        <w:ind w:left="360"/>
      </w:pPr>
      <w:r>
        <w:t>Share</w:t>
      </w:r>
      <w:r w:rsidR="00C430D2">
        <w:t xml:space="preserve"> facilitator tips</w:t>
      </w:r>
      <w:r>
        <w:t xml:space="preserve"> (</w:t>
      </w:r>
      <w:r w:rsidRPr="00AB1174">
        <w:rPr>
          <w:i/>
          <w:iCs/>
        </w:rPr>
        <w:t>see tasks &amp; techniques document</w:t>
      </w:r>
      <w:r>
        <w:t>)</w:t>
      </w:r>
    </w:p>
    <w:p w14:paraId="6C9BF1C4" w14:textId="77777777" w:rsidR="00C430D2" w:rsidRDefault="00C430D2" w:rsidP="00AB1174">
      <w:pPr>
        <w:pStyle w:val="NoSpacing"/>
        <w:numPr>
          <w:ilvl w:val="0"/>
          <w:numId w:val="6"/>
        </w:numPr>
      </w:pPr>
      <w:r>
        <w:t>Follow-up questions and conversation prompts</w:t>
      </w:r>
    </w:p>
    <w:p w14:paraId="3596EDFB" w14:textId="77777777" w:rsidR="00C430D2" w:rsidRDefault="00C430D2" w:rsidP="00AB1174">
      <w:pPr>
        <w:pStyle w:val="NoSpacing"/>
        <w:numPr>
          <w:ilvl w:val="0"/>
          <w:numId w:val="6"/>
        </w:numPr>
      </w:pPr>
      <w:r>
        <w:t>Listening for values, principles, hopes, concerns, questions and ideas</w:t>
      </w:r>
    </w:p>
    <w:p w14:paraId="7A3480BC" w14:textId="77777777" w:rsidR="00C430D2" w:rsidRDefault="00C430D2" w:rsidP="00AB1174">
      <w:pPr>
        <w:pStyle w:val="NoSpacing"/>
        <w:numPr>
          <w:ilvl w:val="0"/>
          <w:numId w:val="6"/>
        </w:numPr>
      </w:pPr>
      <w:r>
        <w:t>Redirecting participants who may make unhelpful comments</w:t>
      </w:r>
    </w:p>
    <w:p w14:paraId="4B3BA23C" w14:textId="77777777" w:rsidR="00AB1174" w:rsidRDefault="00AB1174" w:rsidP="00A27996">
      <w:pPr>
        <w:pStyle w:val="NoSpacing"/>
        <w:numPr>
          <w:ilvl w:val="0"/>
          <w:numId w:val="2"/>
        </w:numPr>
        <w:ind w:left="360"/>
      </w:pPr>
      <w:r>
        <w:t>Allow remaining time for questions</w:t>
      </w:r>
    </w:p>
    <w:p w14:paraId="49CBAE0A" w14:textId="77777777" w:rsidR="00C430D2" w:rsidRDefault="00C430D2" w:rsidP="00A27996">
      <w:pPr>
        <w:pStyle w:val="NoSpacing"/>
      </w:pPr>
    </w:p>
    <w:p w14:paraId="25E09219" w14:textId="77777777" w:rsidR="00F50D67" w:rsidRPr="004E1C10" w:rsidRDefault="004E1C10" w:rsidP="00F50D67">
      <w:pPr>
        <w:pStyle w:val="NoSpacing"/>
        <w:pBdr>
          <w:bottom w:val="single" w:sz="6" w:space="1" w:color="auto"/>
        </w:pBdr>
        <w:rPr>
          <w:b/>
          <w:bCs/>
          <w:color w:val="7030A0"/>
          <w:sz w:val="32"/>
          <w:szCs w:val="32"/>
        </w:rPr>
      </w:pPr>
      <w:r w:rsidRPr="004E1C10">
        <w:rPr>
          <w:b/>
          <w:bCs/>
          <w:color w:val="7030A0"/>
          <w:sz w:val="32"/>
          <w:szCs w:val="32"/>
        </w:rPr>
        <w:t>Facilitator Debrief Outline</w:t>
      </w:r>
    </w:p>
    <w:p w14:paraId="3351821B" w14:textId="77777777" w:rsidR="004E1C10" w:rsidRPr="009F63EA" w:rsidRDefault="004E1C10" w:rsidP="00E329EF">
      <w:pPr>
        <w:pStyle w:val="NoSpacing"/>
        <w:rPr>
          <w:sz w:val="12"/>
          <w:szCs w:val="12"/>
        </w:rPr>
      </w:pPr>
    </w:p>
    <w:p w14:paraId="58F9020D" w14:textId="77777777" w:rsidR="00E329EF" w:rsidRDefault="0053459A" w:rsidP="007C670B">
      <w:pPr>
        <w:pStyle w:val="NoSpacing"/>
        <w:numPr>
          <w:ilvl w:val="0"/>
          <w:numId w:val="2"/>
        </w:numPr>
        <w:ind w:left="360"/>
      </w:pPr>
      <w:r>
        <w:t>Opening “thank you” to facilitators</w:t>
      </w:r>
    </w:p>
    <w:p w14:paraId="63D0880F" w14:textId="1381EC49" w:rsidR="0053459A" w:rsidRDefault="0053459A" w:rsidP="00E8115B">
      <w:pPr>
        <w:pStyle w:val="NoSpacing"/>
        <w:numPr>
          <w:ilvl w:val="0"/>
          <w:numId w:val="10"/>
        </w:numPr>
      </w:pPr>
      <w:r w:rsidRPr="007C670B">
        <w:rPr>
          <w:u w:val="single"/>
        </w:rPr>
        <w:t>For short debrief:</w:t>
      </w:r>
      <w:r w:rsidR="007C670B">
        <w:t xml:space="preserve"> G</w:t>
      </w:r>
      <w:r>
        <w:t>o around circle and ask each facilitator to share one or two things that worked well, along with one or two things that could be improved for next conversation</w:t>
      </w:r>
      <w:r w:rsidR="00B019E5">
        <w:t xml:space="preserve">. </w:t>
      </w:r>
      <w:r w:rsidR="00FE0740">
        <w:t>Invite</w:t>
      </w:r>
      <w:r w:rsidR="007C670B">
        <w:t xml:space="preserve"> additional comments or suggestions</w:t>
      </w:r>
      <w:r w:rsidR="00FE0740">
        <w:t xml:space="preserve"> before moving to closing “thank you.”</w:t>
      </w:r>
    </w:p>
    <w:p w14:paraId="52009166" w14:textId="77777777" w:rsidR="0053459A" w:rsidRPr="007C670B" w:rsidRDefault="0053459A" w:rsidP="007C670B">
      <w:pPr>
        <w:pStyle w:val="NoSpacing"/>
        <w:numPr>
          <w:ilvl w:val="0"/>
          <w:numId w:val="2"/>
        </w:numPr>
        <w:ind w:left="360"/>
        <w:rPr>
          <w:u w:val="single"/>
        </w:rPr>
      </w:pPr>
      <w:r w:rsidRPr="007C670B">
        <w:rPr>
          <w:u w:val="single"/>
        </w:rPr>
        <w:t>For longer debrief</w:t>
      </w:r>
      <w:r w:rsidR="007C670B" w:rsidRPr="007C670B">
        <w:rPr>
          <w:u w:val="single"/>
        </w:rPr>
        <w:t xml:space="preserve"> (</w:t>
      </w:r>
      <w:r w:rsidR="007C670B" w:rsidRPr="00E8115B">
        <w:rPr>
          <w:i/>
          <w:iCs/>
          <w:u w:val="single"/>
        </w:rPr>
        <w:t>a facilitator feedback form can capture much of the following information</w:t>
      </w:r>
      <w:r w:rsidR="007C670B" w:rsidRPr="007C670B">
        <w:rPr>
          <w:u w:val="single"/>
        </w:rPr>
        <w:t>):</w:t>
      </w:r>
    </w:p>
    <w:p w14:paraId="7AD6C9BF" w14:textId="77777777" w:rsidR="0053459A" w:rsidRDefault="0053459A" w:rsidP="0002791F">
      <w:pPr>
        <w:pStyle w:val="NoSpacing"/>
        <w:numPr>
          <w:ilvl w:val="0"/>
          <w:numId w:val="8"/>
        </w:numPr>
      </w:pPr>
      <w:r w:rsidRPr="00E8115B">
        <w:t>Quick overall impressions of meeting</w:t>
      </w:r>
      <w:r w:rsidR="0002791F">
        <w:t xml:space="preserve">: </w:t>
      </w:r>
      <w:r>
        <w:t>How would you summarize the discussion at your table?</w:t>
      </w:r>
    </w:p>
    <w:p w14:paraId="1D06A078" w14:textId="77777777" w:rsidR="003D7110" w:rsidRDefault="0053459A" w:rsidP="007C670B">
      <w:pPr>
        <w:pStyle w:val="NoSpacing"/>
        <w:numPr>
          <w:ilvl w:val="0"/>
          <w:numId w:val="8"/>
        </w:numPr>
      </w:pPr>
      <w:r>
        <w:t>Information needs</w:t>
      </w:r>
    </w:p>
    <w:p w14:paraId="2246EDA4" w14:textId="77777777" w:rsidR="003D7110" w:rsidRDefault="0053459A" w:rsidP="00B1650E">
      <w:pPr>
        <w:pStyle w:val="NoSpacing"/>
        <w:numPr>
          <w:ilvl w:val="1"/>
          <w:numId w:val="11"/>
        </w:numPr>
      </w:pPr>
      <w:r>
        <w:t xml:space="preserve">Thinking about the presentation or handouts, was any information confusing? </w:t>
      </w:r>
    </w:p>
    <w:p w14:paraId="16178273" w14:textId="77777777" w:rsidR="003D7110" w:rsidRDefault="0053459A" w:rsidP="00B1650E">
      <w:pPr>
        <w:pStyle w:val="NoSpacing"/>
        <w:numPr>
          <w:ilvl w:val="1"/>
          <w:numId w:val="11"/>
        </w:numPr>
      </w:pPr>
      <w:r>
        <w:t xml:space="preserve">Did any information help spark a new perspective? </w:t>
      </w:r>
    </w:p>
    <w:p w14:paraId="1EF42F66" w14:textId="77777777" w:rsidR="0053459A" w:rsidRDefault="0053459A" w:rsidP="00B1650E">
      <w:pPr>
        <w:pStyle w:val="NoSpacing"/>
        <w:numPr>
          <w:ilvl w:val="1"/>
          <w:numId w:val="11"/>
        </w:numPr>
      </w:pPr>
      <w:r>
        <w:t>How could information be improved for future meetings?</w:t>
      </w:r>
    </w:p>
    <w:p w14:paraId="18CB29AF" w14:textId="77777777" w:rsidR="003D7110" w:rsidRDefault="0053459A" w:rsidP="007C670B">
      <w:pPr>
        <w:pStyle w:val="NoSpacing"/>
        <w:numPr>
          <w:ilvl w:val="0"/>
          <w:numId w:val="8"/>
        </w:numPr>
      </w:pPr>
      <w:r>
        <w:t>Quality of Discussion/Activities</w:t>
      </w:r>
    </w:p>
    <w:p w14:paraId="450AD8F2" w14:textId="77777777" w:rsidR="003D7110" w:rsidRDefault="0053459A" w:rsidP="00B1650E">
      <w:pPr>
        <w:pStyle w:val="NoSpacing"/>
        <w:numPr>
          <w:ilvl w:val="1"/>
          <w:numId w:val="12"/>
        </w:numPr>
      </w:pPr>
      <w:r>
        <w:t>What part of the conversation/activity helped people learn the most?</w:t>
      </w:r>
    </w:p>
    <w:p w14:paraId="4C31827F" w14:textId="77777777" w:rsidR="0053459A" w:rsidRDefault="0053459A" w:rsidP="00B1650E">
      <w:pPr>
        <w:pStyle w:val="NoSpacing"/>
        <w:numPr>
          <w:ilvl w:val="1"/>
          <w:numId w:val="12"/>
        </w:numPr>
      </w:pPr>
      <w:r>
        <w:t xml:space="preserve">Was there </w:t>
      </w:r>
      <w:r w:rsidRPr="0053459A">
        <w:t>anything about the conversation that was difficult or tricky to navigate?</w:t>
      </w:r>
    </w:p>
    <w:p w14:paraId="22682006" w14:textId="77777777" w:rsidR="003D7110" w:rsidRDefault="0053459A" w:rsidP="007C670B">
      <w:pPr>
        <w:pStyle w:val="NoSpacing"/>
        <w:numPr>
          <w:ilvl w:val="0"/>
          <w:numId w:val="8"/>
        </w:numPr>
      </w:pPr>
      <w:r>
        <w:t>Looking Ahead</w:t>
      </w:r>
    </w:p>
    <w:p w14:paraId="0FA15083" w14:textId="77777777" w:rsidR="0053459A" w:rsidRDefault="0053459A" w:rsidP="00B1650E">
      <w:pPr>
        <w:pStyle w:val="NoSpacing"/>
        <w:numPr>
          <w:ilvl w:val="1"/>
          <w:numId w:val="13"/>
        </w:numPr>
      </w:pPr>
      <w:r>
        <w:t>How else could the City improve future meetings?</w:t>
      </w:r>
    </w:p>
    <w:p w14:paraId="3A9A6C42" w14:textId="117C341A" w:rsidR="007C670B" w:rsidRDefault="007C670B" w:rsidP="007C670B">
      <w:pPr>
        <w:pStyle w:val="NoSpacing"/>
        <w:numPr>
          <w:ilvl w:val="0"/>
          <w:numId w:val="8"/>
        </w:numPr>
      </w:pPr>
      <w:r>
        <w:t>Share any other comments</w:t>
      </w:r>
      <w:r w:rsidR="00D7488C">
        <w:t xml:space="preserve"> or suggestions</w:t>
      </w:r>
    </w:p>
    <w:p w14:paraId="5138026E" w14:textId="77777777" w:rsidR="00F50D67" w:rsidRDefault="007C670B" w:rsidP="00F50D67">
      <w:pPr>
        <w:pStyle w:val="NoSpacing"/>
        <w:numPr>
          <w:ilvl w:val="0"/>
          <w:numId w:val="2"/>
        </w:numPr>
        <w:ind w:left="360"/>
      </w:pPr>
      <w:r>
        <w:t>Closing “thank you”</w:t>
      </w:r>
      <w:r w:rsidR="003D7110">
        <w:t xml:space="preserve"> (reminder to turn in feedback form and other materials, if appropriate)</w:t>
      </w:r>
    </w:p>
    <w:sectPr w:rsidR="00F50D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8ABAF" w14:textId="77777777" w:rsidR="00D20F4F" w:rsidRDefault="00D20F4F" w:rsidP="00F603E7">
      <w:pPr>
        <w:spacing w:after="0" w:line="240" w:lineRule="auto"/>
      </w:pPr>
      <w:r>
        <w:separator/>
      </w:r>
    </w:p>
  </w:endnote>
  <w:endnote w:type="continuationSeparator" w:id="0">
    <w:p w14:paraId="5AF548F8" w14:textId="77777777" w:rsidR="00D20F4F" w:rsidRDefault="00D20F4F" w:rsidP="00F6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7E06C" w14:textId="77777777" w:rsidR="00F603E7" w:rsidRDefault="00F603E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3499AC" wp14:editId="47F83D44">
          <wp:simplePos x="0" y="0"/>
          <wp:positionH relativeFrom="column">
            <wp:posOffset>4259580</wp:posOffset>
          </wp:positionH>
          <wp:positionV relativeFrom="paragraph">
            <wp:posOffset>-172085</wp:posOffset>
          </wp:positionV>
          <wp:extent cx="1766457" cy="1992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66" cy="20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BD87B" w14:textId="77777777" w:rsidR="00D20F4F" w:rsidRDefault="00D20F4F" w:rsidP="00F603E7">
      <w:pPr>
        <w:spacing w:after="0" w:line="240" w:lineRule="auto"/>
      </w:pPr>
      <w:r>
        <w:separator/>
      </w:r>
    </w:p>
  </w:footnote>
  <w:footnote w:type="continuationSeparator" w:id="0">
    <w:p w14:paraId="33A91CB6" w14:textId="77777777" w:rsidR="00D20F4F" w:rsidRDefault="00D20F4F" w:rsidP="00F6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D4C"/>
    <w:multiLevelType w:val="hybridMultilevel"/>
    <w:tmpl w:val="F4AE7F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3F11"/>
    <w:multiLevelType w:val="hybridMultilevel"/>
    <w:tmpl w:val="79BA4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59CB"/>
    <w:multiLevelType w:val="hybridMultilevel"/>
    <w:tmpl w:val="BD2E1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278D"/>
    <w:multiLevelType w:val="hybridMultilevel"/>
    <w:tmpl w:val="F24E4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F2BAF"/>
    <w:multiLevelType w:val="hybridMultilevel"/>
    <w:tmpl w:val="05A28C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98A"/>
    <w:multiLevelType w:val="hybridMultilevel"/>
    <w:tmpl w:val="3C1A3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14305"/>
    <w:multiLevelType w:val="hybridMultilevel"/>
    <w:tmpl w:val="B69E68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633882"/>
    <w:multiLevelType w:val="hybridMultilevel"/>
    <w:tmpl w:val="40F69F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6276D8"/>
    <w:multiLevelType w:val="hybridMultilevel"/>
    <w:tmpl w:val="3DA8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75683"/>
    <w:multiLevelType w:val="hybridMultilevel"/>
    <w:tmpl w:val="6B38E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44DBC"/>
    <w:multiLevelType w:val="hybridMultilevel"/>
    <w:tmpl w:val="DAE88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A07FA"/>
    <w:multiLevelType w:val="hybridMultilevel"/>
    <w:tmpl w:val="3F2E5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F4728"/>
    <w:multiLevelType w:val="hybridMultilevel"/>
    <w:tmpl w:val="10840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D152F"/>
    <w:multiLevelType w:val="hybridMultilevel"/>
    <w:tmpl w:val="A66AC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6"/>
  </w:num>
  <w:num w:numId="11">
    <w:abstractNumId w:val="12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67"/>
    <w:rsid w:val="0002791F"/>
    <w:rsid w:val="000C0773"/>
    <w:rsid w:val="003D7110"/>
    <w:rsid w:val="004E1C10"/>
    <w:rsid w:val="0052755F"/>
    <w:rsid w:val="0053459A"/>
    <w:rsid w:val="00674AF2"/>
    <w:rsid w:val="00681656"/>
    <w:rsid w:val="00772C1B"/>
    <w:rsid w:val="007C6070"/>
    <w:rsid w:val="007C670B"/>
    <w:rsid w:val="008A7FBD"/>
    <w:rsid w:val="009F63EA"/>
    <w:rsid w:val="00A244CA"/>
    <w:rsid w:val="00A27996"/>
    <w:rsid w:val="00AB1174"/>
    <w:rsid w:val="00B019E5"/>
    <w:rsid w:val="00B1650E"/>
    <w:rsid w:val="00C17BA1"/>
    <w:rsid w:val="00C430D2"/>
    <w:rsid w:val="00CF2B8D"/>
    <w:rsid w:val="00D20F4F"/>
    <w:rsid w:val="00D7488C"/>
    <w:rsid w:val="00E329EF"/>
    <w:rsid w:val="00E8115B"/>
    <w:rsid w:val="00F50D67"/>
    <w:rsid w:val="00F603E7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8A74"/>
  <w15:chartTrackingRefBased/>
  <w15:docId w15:val="{57E9CF6D-775C-4E3E-9EA4-C4C218C0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D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0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E7"/>
  </w:style>
  <w:style w:type="paragraph" w:styleId="Footer">
    <w:name w:val="footer"/>
    <w:basedOn w:val="Normal"/>
    <w:link w:val="FooterChar"/>
    <w:uiPriority w:val="99"/>
    <w:unhideWhenUsed/>
    <w:rsid w:val="00F60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Cooley</dc:creator>
  <cp:keywords/>
  <dc:description/>
  <cp:lastModifiedBy>Denise Lin</cp:lastModifiedBy>
  <cp:revision>2</cp:revision>
  <dcterms:created xsi:type="dcterms:W3CDTF">2019-10-03T18:24:00Z</dcterms:created>
  <dcterms:modified xsi:type="dcterms:W3CDTF">2019-10-03T18:24:00Z</dcterms:modified>
</cp:coreProperties>
</file>